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8F" w:rsidRPr="00F26424" w:rsidRDefault="000473EF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bookmarkStart w:id="0" w:name="_GoBack"/>
      <w:bookmarkEnd w:id="0"/>
      <w:r w:rsidRPr="002914FD">
        <w:rPr>
          <w:rFonts w:cstheme="minorHAnsi"/>
          <w:b/>
          <w:bCs/>
          <w:color w:val="000000"/>
        </w:rPr>
        <w:t>Gap Analysis to Su</w:t>
      </w:r>
      <w:r w:rsidRPr="00F26424">
        <w:rPr>
          <w:rFonts w:cstheme="minorHAnsi"/>
          <w:b/>
          <w:bCs/>
          <w:color w:val="000000"/>
        </w:rPr>
        <w:t xml:space="preserve">pport the Implementation of the South Carolina </w:t>
      </w:r>
    </w:p>
    <w:p w:rsidR="000473EF" w:rsidRPr="00F26424" w:rsidRDefault="006D0FC3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IT Compliance</w:t>
      </w:r>
      <w:r w:rsidR="00185D52">
        <w:rPr>
          <w:rFonts w:cstheme="minorHAnsi"/>
          <w:b/>
          <w:bCs/>
          <w:color w:val="000000"/>
        </w:rPr>
        <w:t xml:space="preserve"> </w:t>
      </w:r>
      <w:r w:rsidR="000E7329" w:rsidRPr="00F26424">
        <w:rPr>
          <w:rFonts w:cstheme="minorHAnsi"/>
          <w:b/>
          <w:bCs/>
          <w:color w:val="000000"/>
        </w:rPr>
        <w:t>Policy</w:t>
      </w:r>
    </w:p>
    <w:p w:rsidR="000473EF" w:rsidRPr="002914FD" w:rsidRDefault="000473EF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0473EF" w:rsidRDefault="006E7608" w:rsidP="00047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6424">
        <w:rPr>
          <w:rFonts w:cstheme="minorHAnsi"/>
          <w:color w:val="000000"/>
        </w:rPr>
        <w:t xml:space="preserve">The below Gap Analysis </w:t>
      </w:r>
      <w:r w:rsidR="00796EF5">
        <w:rPr>
          <w:rFonts w:cstheme="minorHAnsi"/>
          <w:color w:val="000000"/>
        </w:rPr>
        <w:t>is</w:t>
      </w:r>
      <w:r w:rsidRPr="00F26424">
        <w:rPr>
          <w:rFonts w:cstheme="minorHAnsi"/>
          <w:color w:val="000000"/>
        </w:rPr>
        <w:t xml:space="preserve"> developed based on the feedback provided</w:t>
      </w:r>
      <w:r w:rsidR="000473EF" w:rsidRPr="00F26424">
        <w:rPr>
          <w:rFonts w:cstheme="minorHAnsi"/>
          <w:color w:val="000000"/>
        </w:rPr>
        <w:t xml:space="preserve"> by the policy implementation </w:t>
      </w:r>
      <w:r w:rsidR="00796EF5">
        <w:rPr>
          <w:rFonts w:cstheme="minorHAnsi"/>
          <w:color w:val="000000"/>
        </w:rPr>
        <w:t>team of the (</w:t>
      </w:r>
      <w:r w:rsidR="000473EF" w:rsidRPr="00796EF5">
        <w:rPr>
          <w:rFonts w:cstheme="minorHAnsi"/>
          <w:color w:val="000000"/>
          <w:highlight w:val="yellow"/>
        </w:rPr>
        <w:t>SC State Agency</w:t>
      </w:r>
      <w:r w:rsidR="000473EF" w:rsidRPr="00F26424">
        <w:rPr>
          <w:rFonts w:cstheme="minorHAnsi"/>
          <w:color w:val="000000"/>
        </w:rPr>
        <w:t>)</w:t>
      </w:r>
      <w:r w:rsidRPr="00F26424">
        <w:rPr>
          <w:rFonts w:cstheme="minorHAnsi"/>
          <w:color w:val="000000"/>
        </w:rPr>
        <w:t xml:space="preserve">.   The </w:t>
      </w:r>
      <w:r w:rsidR="000473EF" w:rsidRPr="00F26424">
        <w:rPr>
          <w:rFonts w:cstheme="minorHAnsi"/>
          <w:color w:val="000000"/>
        </w:rPr>
        <w:t>table outlines the policy requirements</w:t>
      </w:r>
      <w:r w:rsidR="00955FE7">
        <w:rPr>
          <w:rFonts w:cstheme="minorHAnsi"/>
          <w:color w:val="000000"/>
        </w:rPr>
        <w:t xml:space="preserve"> (</w:t>
      </w:r>
      <w:r w:rsidR="003A1F7C">
        <w:rPr>
          <w:rFonts w:cstheme="minorHAnsi"/>
          <w:color w:val="000000"/>
        </w:rPr>
        <w:t>pro</w:t>
      </w:r>
      <w:r w:rsidR="00955FE7">
        <w:rPr>
          <w:rFonts w:cstheme="minorHAnsi"/>
          <w:color w:val="000000"/>
        </w:rPr>
        <w:t>cedures, standards and policies w</w:t>
      </w:r>
      <w:r w:rsidR="003A1F7C">
        <w:rPr>
          <w:rFonts w:cstheme="minorHAnsi"/>
          <w:color w:val="000000"/>
        </w:rPr>
        <w:t>hich may/may not be implemented)</w:t>
      </w:r>
      <w:r w:rsidR="00955FE7">
        <w:rPr>
          <w:rFonts w:cstheme="minorHAnsi"/>
          <w:color w:val="000000"/>
        </w:rPr>
        <w:t>, relevant questions to address and identify gaps in the</w:t>
      </w:r>
      <w:r w:rsidR="00796EF5">
        <w:rPr>
          <w:rFonts w:cstheme="minorHAnsi"/>
          <w:color w:val="000000"/>
        </w:rPr>
        <w:t xml:space="preserve"> Agency’s environment</w:t>
      </w:r>
      <w:r w:rsidR="003A1F7C">
        <w:rPr>
          <w:rFonts w:cstheme="minorHAnsi"/>
          <w:color w:val="000000"/>
        </w:rPr>
        <w:t xml:space="preserve">.  </w:t>
      </w:r>
    </w:p>
    <w:p w:rsidR="000473EF" w:rsidRPr="00F26424" w:rsidRDefault="000473EF" w:rsidP="00047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9"/>
        <w:gridCol w:w="5400"/>
        <w:gridCol w:w="1058"/>
        <w:gridCol w:w="3447"/>
        <w:gridCol w:w="2635"/>
      </w:tblGrid>
      <w:tr w:rsidR="00AC1967" w:rsidRPr="00F26424" w:rsidTr="00AC1967">
        <w:trPr>
          <w:trHeight w:val="407"/>
        </w:trPr>
        <w:tc>
          <w:tcPr>
            <w:tcW w:w="1526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6A56AA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Policy Requirement</w:t>
            </w:r>
          </w:p>
        </w:tc>
        <w:tc>
          <w:tcPr>
            <w:tcW w:w="1496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Default="00955FE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239E5">
              <w:rPr>
                <w:rFonts w:cstheme="minorHAnsi"/>
                <w:b/>
                <w:color w:val="FFFFFF" w:themeColor="background1"/>
              </w:rPr>
              <w:t>Questions</w:t>
            </w:r>
            <w:r w:rsidR="006A56AA">
              <w:rPr>
                <w:rFonts w:cstheme="minorHAnsi"/>
                <w:color w:val="000000"/>
              </w:rPr>
              <w:t xml:space="preserve"> asset inventory?</w:t>
            </w:r>
          </w:p>
          <w:p w:rsidR="006A56AA" w:rsidRDefault="006A56AA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A239E5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YES , </w:t>
            </w:r>
            <w:r w:rsidR="006A56AA">
              <w:rPr>
                <w:rFonts w:cstheme="minorHAnsi"/>
                <w:b/>
                <w:bCs/>
                <w:color w:val="FFFFFF" w:themeColor="background1"/>
              </w:rPr>
              <w:t>NO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or N/A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Default="006A56AA" w:rsidP="006A56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Gap</w:t>
            </w:r>
          </w:p>
          <w:p w:rsidR="006A56AA" w:rsidRDefault="006A56AA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A239E5" w:rsidP="00A239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Comments</w:t>
            </w: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InfoSec Policy has been reviewed and approved by the key stakeholders.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InfoSec Policy been reviewed and approved by the key stakeholders?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481B44"/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AE23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InfoSec Policy has been approved and received sign off by the authorized executives.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policy been approved and received sign off by the authorized executive?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The policy has been socialized across the Agency for personnel awareness.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policy been shared with all personnel across-Agency?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D186C" w:rsidRPr="00F26424" w:rsidTr="006C18FB">
        <w:trPr>
          <w:trHeight w:val="620"/>
        </w:trPr>
        <w:tc>
          <w:tcPr>
            <w:tcW w:w="1526" w:type="pct"/>
          </w:tcPr>
          <w:p w:rsidR="009D186C" w:rsidRPr="0048538D" w:rsidRDefault="005B6235" w:rsidP="005B6235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Establish c</w:t>
            </w:r>
            <w:r w:rsidR="00354FF0">
              <w:rPr>
                <w:rFonts w:eastAsia="Calibri" w:cstheme="minorHAnsi"/>
              </w:rPr>
              <w:t>ompliance with legal and contractual requirements</w:t>
            </w:r>
          </w:p>
        </w:tc>
        <w:tc>
          <w:tcPr>
            <w:tcW w:w="1496" w:type="pct"/>
          </w:tcPr>
          <w:p w:rsidR="00F813CB" w:rsidRPr="00F3665D" w:rsidRDefault="00707F6E" w:rsidP="00B54B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s-MX"/>
              </w:rPr>
            </w:pPr>
            <w:r>
              <w:rPr>
                <w:rFonts w:cstheme="minorHAnsi"/>
                <w:color w:val="000000"/>
              </w:rPr>
              <w:t xml:space="preserve">Has your Agency identified and documented its obligations to applicable </w:t>
            </w:r>
            <w:r w:rsidR="00F813CB">
              <w:rPr>
                <w:rFonts w:cstheme="minorHAnsi"/>
                <w:color w:val="000000"/>
              </w:rPr>
              <w:t>laws and regulations</w:t>
            </w:r>
            <w:r w:rsidR="00F813CB" w:rsidRPr="00F3665D">
              <w:rPr>
                <w:rFonts w:cstheme="minorHAnsi"/>
                <w:color w:val="000000"/>
              </w:rPr>
              <w:t>?</w:t>
            </w:r>
          </w:p>
          <w:p w:rsidR="00EA2C81" w:rsidRDefault="00EA2C81" w:rsidP="00B54B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F813CB" w:rsidRPr="00F3665D" w:rsidRDefault="003B4F8A" w:rsidP="00B54B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Additional guidance: obligations may relate to security controls that are </w:t>
            </w:r>
            <w:r w:rsidR="00F3665D">
              <w:rPr>
                <w:rFonts w:cstheme="minorHAnsi"/>
                <w:color w:val="000000"/>
              </w:rPr>
              <w:t>required</w:t>
            </w:r>
            <w:r>
              <w:rPr>
                <w:rFonts w:cstheme="minorHAnsi"/>
                <w:color w:val="000000"/>
              </w:rPr>
              <w:t xml:space="preserve"> to be implemented, including technical, procedural, and governance; as well as monitoring and reporting. </w:t>
            </w:r>
          </w:p>
          <w:p w:rsidR="00F813CB" w:rsidRDefault="00F813CB" w:rsidP="00B54B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9D186C" w:rsidRPr="0039073C" w:rsidRDefault="00803BB7" w:rsidP="00803B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Also, applicable </w:t>
            </w:r>
            <w:r w:rsidR="00707F6E">
              <w:rPr>
                <w:rFonts w:cstheme="minorHAnsi"/>
                <w:color w:val="000000"/>
              </w:rPr>
              <w:t>laws and regulations</w:t>
            </w:r>
            <w:r>
              <w:rPr>
                <w:rFonts w:cstheme="minorHAnsi"/>
                <w:color w:val="000000"/>
              </w:rPr>
              <w:t xml:space="preserve"> may come in the form of Federal, State, and local laws, regulations, and mandates.</w:t>
            </w:r>
            <w:r w:rsidR="00707F6E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93" w:type="pct"/>
          </w:tcPr>
          <w:p w:rsidR="009D186C" w:rsidRPr="005925C6" w:rsidRDefault="009D186C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9D186C" w:rsidRPr="00122FAF" w:rsidRDefault="009D186C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9D186C" w:rsidRPr="00122FAF" w:rsidRDefault="009D186C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5B6235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5B6235" w:rsidRDefault="005B6235" w:rsidP="005B6235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Establish compliance with security policies and standards</w:t>
            </w:r>
          </w:p>
        </w:tc>
        <w:tc>
          <w:tcPr>
            <w:tcW w:w="1496" w:type="pct"/>
          </w:tcPr>
          <w:p w:rsidR="005B6235" w:rsidRDefault="005B6235" w:rsidP="00F712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712AB">
              <w:rPr>
                <w:rFonts w:cstheme="minorHAnsi"/>
                <w:color w:val="000000"/>
              </w:rPr>
              <w:t xml:space="preserve">Does your Agency perform reviews/audits of employees’ </w:t>
            </w:r>
            <w:r w:rsidR="006A79CD">
              <w:rPr>
                <w:rFonts w:cstheme="minorHAnsi"/>
                <w:color w:val="000000"/>
              </w:rPr>
              <w:t xml:space="preserve">compliance </w:t>
            </w:r>
            <w:r w:rsidRPr="00F712AB">
              <w:rPr>
                <w:rFonts w:cstheme="minorHAnsi"/>
                <w:color w:val="000000"/>
              </w:rPr>
              <w:t>with security policies, standards, and procedures?</w:t>
            </w:r>
          </w:p>
          <w:p w:rsidR="00957D10" w:rsidRPr="00F712AB" w:rsidRDefault="00957D10" w:rsidP="00F712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5B6235" w:rsidRPr="00F712AB" w:rsidRDefault="005B6235" w:rsidP="00F712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712AB">
              <w:rPr>
                <w:rFonts w:cstheme="minorHAnsi"/>
                <w:color w:val="000000"/>
              </w:rPr>
              <w:t xml:space="preserve">(e.g., The Agency </w:t>
            </w:r>
            <w:r w:rsidR="00392901">
              <w:rPr>
                <w:rFonts w:cstheme="minorHAnsi"/>
                <w:color w:val="000000"/>
              </w:rPr>
              <w:t xml:space="preserve">may have an internal </w:t>
            </w:r>
            <w:r w:rsidR="006A79CD">
              <w:rPr>
                <w:rFonts w:cstheme="minorHAnsi"/>
                <w:color w:val="000000"/>
              </w:rPr>
              <w:t>control that</w:t>
            </w:r>
            <w:r w:rsidR="00392901">
              <w:rPr>
                <w:rFonts w:cstheme="minorHAnsi"/>
                <w:color w:val="000000"/>
              </w:rPr>
              <w:t xml:space="preserve"> states “</w:t>
            </w:r>
            <w:r w:rsidR="00392901" w:rsidRPr="00F712AB">
              <w:rPr>
                <w:rFonts w:cstheme="minorHAnsi"/>
                <w:i/>
                <w:color w:val="000000"/>
              </w:rPr>
              <w:t>Annually, employees must complete security training to comply with updates or changes to the security policies, standards, and procedures</w:t>
            </w:r>
            <w:r w:rsidR="00392901">
              <w:rPr>
                <w:rFonts w:cstheme="minorHAnsi"/>
                <w:color w:val="000000"/>
              </w:rPr>
              <w:t xml:space="preserve">”. The evaluator would be responsible for checking the security training mechanism </w:t>
            </w:r>
            <w:r w:rsidR="00392901">
              <w:rPr>
                <w:rFonts w:cstheme="minorHAnsi"/>
                <w:color w:val="000000"/>
              </w:rPr>
              <w:lastRenderedPageBreak/>
              <w:t>to ensure the employee participated in the training and if applicable, passed or signed off on acknowledging an understanding of the updates or changes.</w:t>
            </w:r>
            <w:r w:rsidRPr="00F712AB">
              <w:rPr>
                <w:rFonts w:cstheme="minorHAnsi"/>
                <w:color w:val="000000"/>
              </w:rPr>
              <w:t>)</w:t>
            </w:r>
          </w:p>
        </w:tc>
        <w:tc>
          <w:tcPr>
            <w:tcW w:w="293" w:type="pct"/>
          </w:tcPr>
          <w:p w:rsidR="005B6235" w:rsidRPr="005925C6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5B6235" w:rsidRPr="00122FAF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5B6235" w:rsidRPr="00122FAF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957D10" w:rsidRPr="00F26424" w:rsidTr="00EF72DF">
        <w:trPr>
          <w:trHeight w:val="332"/>
        </w:trPr>
        <w:tc>
          <w:tcPr>
            <w:tcW w:w="1526" w:type="pct"/>
            <w:vMerge/>
          </w:tcPr>
          <w:p w:rsidR="00957D10" w:rsidRDefault="00957D10" w:rsidP="005B6235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957D10" w:rsidRDefault="00957D10" w:rsidP="00F712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712AB">
              <w:rPr>
                <w:rFonts w:cstheme="minorHAnsi"/>
                <w:color w:val="000000"/>
              </w:rPr>
              <w:t>Does your Agency perform reviews/audits of information systems’ compliance with security policies, standards, and procedures?</w:t>
            </w:r>
          </w:p>
          <w:p w:rsidR="006A3934" w:rsidRDefault="006A3934" w:rsidP="00F712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6A3934" w:rsidRPr="00F712AB" w:rsidRDefault="006A3934" w:rsidP="00F712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A3934">
              <w:rPr>
                <w:rFonts w:cstheme="minorHAnsi"/>
                <w:color w:val="000000"/>
              </w:rPr>
              <w:t>(e.g., The Agency may have an internal control that states “</w:t>
            </w:r>
            <w:r w:rsidR="00FC263A" w:rsidRPr="00F712AB">
              <w:rPr>
                <w:rFonts w:cstheme="minorHAnsi"/>
                <w:i/>
                <w:color w:val="000000"/>
              </w:rPr>
              <w:t>Passwords</w:t>
            </w:r>
            <w:r w:rsidR="00093D7D" w:rsidRPr="00F712AB">
              <w:rPr>
                <w:rFonts w:cstheme="minorHAnsi"/>
                <w:i/>
                <w:color w:val="000000"/>
              </w:rPr>
              <w:t xml:space="preserve"> must be changed every sixty (60)</w:t>
            </w:r>
            <w:r w:rsidR="00093D7D">
              <w:rPr>
                <w:rFonts w:cstheme="minorHAnsi"/>
                <w:i/>
                <w:color w:val="000000"/>
              </w:rPr>
              <w:t xml:space="preserve"> days</w:t>
            </w:r>
            <w:r w:rsidRPr="00093D7D">
              <w:rPr>
                <w:rFonts w:cstheme="minorHAnsi"/>
                <w:color w:val="000000"/>
              </w:rPr>
              <w:t xml:space="preserve">”. </w:t>
            </w:r>
            <w:r w:rsidRPr="006A3934">
              <w:rPr>
                <w:rFonts w:cstheme="minorHAnsi"/>
                <w:color w:val="000000"/>
              </w:rPr>
              <w:t>The evaluator w</w:t>
            </w:r>
            <w:r w:rsidR="00093D7D">
              <w:rPr>
                <w:rFonts w:cstheme="minorHAnsi"/>
                <w:color w:val="000000"/>
              </w:rPr>
              <w:t>ould be responsible for determining whether the system was set to enforce the password maximum age and trigger a password change.  If during the audit the system has user’s with passwords greater than 60 days old, the system would be out of compliance with the Access (or subsequent) policy.</w:t>
            </w:r>
            <w:r w:rsidRPr="006A393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93" w:type="pct"/>
          </w:tcPr>
          <w:p w:rsidR="00957D10" w:rsidRPr="005925C6" w:rsidRDefault="00957D10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957D10" w:rsidRPr="00122FAF" w:rsidRDefault="00957D10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957D10" w:rsidRPr="00122FAF" w:rsidRDefault="00957D10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E069FC" w:rsidRPr="00F26424" w:rsidTr="00EF72DF">
        <w:trPr>
          <w:trHeight w:val="332"/>
        </w:trPr>
        <w:tc>
          <w:tcPr>
            <w:tcW w:w="1526" w:type="pct"/>
            <w:vMerge/>
          </w:tcPr>
          <w:p w:rsidR="00E069FC" w:rsidRDefault="00E069FC" w:rsidP="005B6235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E069FC" w:rsidRDefault="00E069FC" w:rsidP="00E069FC">
            <w:pPr>
              <w:autoSpaceDE w:val="0"/>
              <w:autoSpaceDN w:val="0"/>
              <w:adjustRightInd w:val="0"/>
              <w:spacing w:after="0" w:line="240" w:lineRule="auto"/>
            </w:pPr>
            <w:r w:rsidRPr="00E069FC">
              <w:rPr>
                <w:rFonts w:cstheme="minorHAnsi"/>
                <w:color w:val="000000"/>
              </w:rPr>
              <w:t>If so, does this review or audit occur at least on an annually basis?</w:t>
            </w:r>
          </w:p>
        </w:tc>
        <w:tc>
          <w:tcPr>
            <w:tcW w:w="293" w:type="pct"/>
          </w:tcPr>
          <w:p w:rsidR="00E069FC" w:rsidRPr="005925C6" w:rsidRDefault="00E069FC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E069FC" w:rsidRPr="00122FAF" w:rsidRDefault="00E069FC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E069FC" w:rsidRPr="00122FAF" w:rsidRDefault="00E069FC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5B6235" w:rsidRPr="00F26424" w:rsidTr="00EF72DF">
        <w:trPr>
          <w:trHeight w:val="332"/>
        </w:trPr>
        <w:tc>
          <w:tcPr>
            <w:tcW w:w="1526" w:type="pct"/>
            <w:vMerge/>
          </w:tcPr>
          <w:p w:rsidR="005B6235" w:rsidRDefault="005B6235" w:rsidP="00784A7C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5B6235" w:rsidRDefault="005B6235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initiate corrective actions when either an employee or information system is not in compliance?</w:t>
            </w:r>
          </w:p>
          <w:p w:rsidR="005B6235" w:rsidRDefault="005B6235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5B6235" w:rsidRDefault="005B6235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(e.g., If any employee is found not to be in compliance with reviewing of policies and procedures, this employee is asked to do so within a defined timeline. If the employee fails to achieve the necessary compliance, the issue is escalated through the applicable channels to the Human Resources department)</w:t>
            </w:r>
          </w:p>
        </w:tc>
        <w:tc>
          <w:tcPr>
            <w:tcW w:w="293" w:type="pct"/>
          </w:tcPr>
          <w:p w:rsidR="005B6235" w:rsidRPr="005925C6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5B6235" w:rsidRPr="00122FAF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5B6235" w:rsidRPr="00122FAF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5B6235" w:rsidRPr="00F26424" w:rsidTr="00EF72DF">
        <w:trPr>
          <w:trHeight w:val="332"/>
        </w:trPr>
        <w:tc>
          <w:tcPr>
            <w:tcW w:w="1526" w:type="pct"/>
            <w:vMerge/>
          </w:tcPr>
          <w:p w:rsidR="005B6235" w:rsidRDefault="005B6235" w:rsidP="00784A7C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5B6235" w:rsidRDefault="005B6235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document compliance reviews/audits?</w:t>
            </w:r>
          </w:p>
          <w:p w:rsidR="005B6235" w:rsidRDefault="005B6235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5B6235" w:rsidRDefault="005B6235" w:rsidP="007511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(e.g., The Agency </w:t>
            </w:r>
            <w:r w:rsidR="00751122">
              <w:rPr>
                <w:rFonts w:cstheme="minorHAnsi"/>
                <w:color w:val="000000"/>
              </w:rPr>
              <w:t xml:space="preserve">should maintain documentation in the form of reports, working papers, etc., to collaborate the reviews/audits 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293" w:type="pct"/>
          </w:tcPr>
          <w:p w:rsidR="005B6235" w:rsidRPr="005925C6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5B6235" w:rsidRPr="00122FAF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5B6235" w:rsidRPr="00122FAF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5B6235" w:rsidRPr="00F26424" w:rsidTr="00EF72DF">
        <w:trPr>
          <w:trHeight w:val="332"/>
        </w:trPr>
        <w:tc>
          <w:tcPr>
            <w:tcW w:w="1526" w:type="pct"/>
            <w:vMerge/>
          </w:tcPr>
          <w:p w:rsidR="005B6235" w:rsidRDefault="005B6235" w:rsidP="00784A7C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5B6235" w:rsidRDefault="005B6235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report these reviews/audits with the senior management?</w:t>
            </w:r>
          </w:p>
          <w:p w:rsidR="00803BB7" w:rsidRDefault="00803BB7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803BB7" w:rsidRDefault="00803BB7" w:rsidP="007077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Additional guidance:</w:t>
            </w:r>
            <w:r w:rsidR="0070777B">
              <w:rPr>
                <w:rFonts w:cstheme="minorHAnsi"/>
                <w:color w:val="000000"/>
              </w:rPr>
              <w:t xml:space="preserve"> traditionally, </w:t>
            </w:r>
            <w:r>
              <w:rPr>
                <w:rFonts w:cstheme="minorHAnsi"/>
                <w:color w:val="000000"/>
              </w:rPr>
              <w:t xml:space="preserve">a detailed report with findings and recommendations has to be generated </w:t>
            </w:r>
            <w:r w:rsidR="0070777B">
              <w:rPr>
                <w:rFonts w:cstheme="minorHAnsi"/>
                <w:color w:val="000000"/>
              </w:rPr>
              <w:t xml:space="preserve">for each review/audit, </w:t>
            </w:r>
            <w:r>
              <w:rPr>
                <w:rFonts w:cstheme="minorHAnsi"/>
                <w:color w:val="000000"/>
              </w:rPr>
              <w:t xml:space="preserve">in addition to an executive with key findings and recommendations to be shared with executive management. </w:t>
            </w:r>
          </w:p>
        </w:tc>
        <w:tc>
          <w:tcPr>
            <w:tcW w:w="293" w:type="pct"/>
          </w:tcPr>
          <w:p w:rsidR="005B6235" w:rsidRPr="005925C6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5B6235" w:rsidRPr="00122FAF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5B6235" w:rsidRPr="00122FAF" w:rsidRDefault="005B62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81F1E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781F1E" w:rsidRDefault="00781F1E" w:rsidP="00781F1E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Define an Audit and Accountability Policy and establish associated procedures</w:t>
            </w:r>
            <w:r w:rsidR="00C47AC7">
              <w:rPr>
                <w:rFonts w:eastAsia="Calibri" w:cstheme="minorHAnsi"/>
              </w:rPr>
              <w:t xml:space="preserve"> for </w:t>
            </w:r>
            <w:r w:rsidR="00C47AC7" w:rsidRPr="00C47AC7">
              <w:rPr>
                <w:rFonts w:eastAsia="Calibri" w:cstheme="minorHAnsi"/>
              </w:rPr>
              <w:t>the effective implementation of selected security controls and control enhancements</w:t>
            </w:r>
            <w:r w:rsidR="00C47AC7">
              <w:rPr>
                <w:rFonts w:eastAsia="Calibri" w:cstheme="minorHAnsi"/>
              </w:rPr>
              <w:t>.</w:t>
            </w:r>
          </w:p>
        </w:tc>
        <w:tc>
          <w:tcPr>
            <w:tcW w:w="1496" w:type="pct"/>
          </w:tcPr>
          <w:p w:rsidR="00781F1E" w:rsidRDefault="00781F1E" w:rsidP="005B62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 your Agency established an audit and accountability policy?</w:t>
            </w:r>
          </w:p>
        </w:tc>
        <w:tc>
          <w:tcPr>
            <w:tcW w:w="293" w:type="pct"/>
          </w:tcPr>
          <w:p w:rsidR="00781F1E" w:rsidRPr="005925C6" w:rsidRDefault="00781F1E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781F1E" w:rsidRPr="00122FAF" w:rsidRDefault="00781F1E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781F1E" w:rsidRPr="00122FAF" w:rsidRDefault="00781F1E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81F1E" w:rsidRPr="00F26424" w:rsidTr="00EF72DF">
        <w:trPr>
          <w:trHeight w:val="332"/>
        </w:trPr>
        <w:tc>
          <w:tcPr>
            <w:tcW w:w="1526" w:type="pct"/>
            <w:vMerge/>
          </w:tcPr>
          <w:p w:rsidR="00781F1E" w:rsidRDefault="00781F1E" w:rsidP="009E5BBC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781F1E" w:rsidRDefault="00781F1E" w:rsidP="006D51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 your Agency established the associated procedures to support this policy?</w:t>
            </w:r>
          </w:p>
        </w:tc>
        <w:tc>
          <w:tcPr>
            <w:tcW w:w="293" w:type="pct"/>
          </w:tcPr>
          <w:p w:rsidR="00781F1E" w:rsidRPr="005925C6" w:rsidRDefault="00781F1E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781F1E" w:rsidRPr="00122FAF" w:rsidRDefault="00781F1E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781F1E" w:rsidRPr="00122FAF" w:rsidRDefault="00781F1E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81F1E" w:rsidRPr="00F26424" w:rsidTr="00EF72DF">
        <w:trPr>
          <w:trHeight w:val="332"/>
        </w:trPr>
        <w:tc>
          <w:tcPr>
            <w:tcW w:w="1526" w:type="pct"/>
            <w:vMerge/>
          </w:tcPr>
          <w:p w:rsidR="00781F1E" w:rsidRPr="006942C2" w:rsidRDefault="00781F1E" w:rsidP="00E9366B">
            <w:pPr>
              <w:tabs>
                <w:tab w:val="left" w:pos="3009"/>
              </w:tabs>
              <w:spacing w:before="60" w:after="60" w:line="240" w:lineRule="auto"/>
              <w:rPr>
                <w:rFonts w:eastAsia="Calibri" w:cstheme="minorHAnsi"/>
                <w:color w:val="C00000"/>
              </w:rPr>
            </w:pPr>
          </w:p>
        </w:tc>
        <w:tc>
          <w:tcPr>
            <w:tcW w:w="1496" w:type="pct"/>
          </w:tcPr>
          <w:p w:rsidR="00781F1E" w:rsidRDefault="00781F1E" w:rsidP="004A46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review and update the policy and associated procedures at least annually?</w:t>
            </w:r>
          </w:p>
        </w:tc>
        <w:tc>
          <w:tcPr>
            <w:tcW w:w="293" w:type="pct"/>
          </w:tcPr>
          <w:p w:rsidR="00781F1E" w:rsidRPr="005925C6" w:rsidRDefault="00781F1E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781F1E" w:rsidRPr="00122FAF" w:rsidRDefault="00781F1E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781F1E" w:rsidRPr="00122FAF" w:rsidRDefault="00781F1E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6116" w:rsidRPr="00F26424" w:rsidTr="00EF72DF">
        <w:trPr>
          <w:trHeight w:val="332"/>
        </w:trPr>
        <w:tc>
          <w:tcPr>
            <w:tcW w:w="1526" w:type="pct"/>
          </w:tcPr>
          <w:p w:rsidR="00636116" w:rsidRDefault="008F520A" w:rsidP="008F520A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  <w:r w:rsidRPr="008F520A">
              <w:rPr>
                <w:rFonts w:eastAsia="Calibri" w:cstheme="minorHAnsi"/>
              </w:rPr>
              <w:t xml:space="preserve">Develop </w:t>
            </w:r>
            <w:r w:rsidR="00354FF0" w:rsidRPr="008F520A">
              <w:rPr>
                <w:rFonts w:eastAsia="Calibri" w:cstheme="minorHAnsi"/>
              </w:rPr>
              <w:t xml:space="preserve">Information </w:t>
            </w:r>
            <w:r w:rsidRPr="008F520A">
              <w:rPr>
                <w:rFonts w:eastAsia="Calibri" w:cstheme="minorHAnsi"/>
              </w:rPr>
              <w:t>S</w:t>
            </w:r>
            <w:r w:rsidR="00354FF0" w:rsidRPr="008F520A">
              <w:rPr>
                <w:rFonts w:eastAsia="Calibri" w:cstheme="minorHAnsi"/>
              </w:rPr>
              <w:t xml:space="preserve">ystems </w:t>
            </w:r>
            <w:r w:rsidRPr="008F520A">
              <w:rPr>
                <w:rFonts w:eastAsia="Calibri" w:cstheme="minorHAnsi"/>
              </w:rPr>
              <w:t>A</w:t>
            </w:r>
            <w:r w:rsidR="00354FF0" w:rsidRPr="008F520A">
              <w:rPr>
                <w:rFonts w:eastAsia="Calibri" w:cstheme="minorHAnsi"/>
              </w:rPr>
              <w:t xml:space="preserve">udit </w:t>
            </w:r>
            <w:r w:rsidRPr="008F520A">
              <w:rPr>
                <w:rFonts w:eastAsia="Calibri" w:cstheme="minorHAnsi"/>
              </w:rPr>
              <w:t>C</w:t>
            </w:r>
            <w:r w:rsidR="00354FF0" w:rsidRPr="008F520A">
              <w:rPr>
                <w:rFonts w:eastAsia="Calibri" w:cstheme="minorHAnsi"/>
              </w:rPr>
              <w:t>ontrols</w:t>
            </w:r>
          </w:p>
        </w:tc>
        <w:tc>
          <w:tcPr>
            <w:tcW w:w="1496" w:type="pct"/>
          </w:tcPr>
          <w:p w:rsidR="00636116" w:rsidRDefault="00A418DA" w:rsidP="007C3C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 your Agency established</w:t>
            </w:r>
            <w:r w:rsidR="008F520A">
              <w:rPr>
                <w:rFonts w:cstheme="minorHAnsi"/>
                <w:color w:val="000000"/>
              </w:rPr>
              <w:t xml:space="preserve"> audit procedures such that review/audit activities of operational systems are conducted in a manner that </w:t>
            </w:r>
            <w:r w:rsidR="007C3CC1">
              <w:rPr>
                <w:rFonts w:cstheme="minorHAnsi"/>
                <w:color w:val="000000"/>
              </w:rPr>
              <w:t xml:space="preserve">minimizes risks of causing </w:t>
            </w:r>
            <w:r w:rsidR="008F520A">
              <w:rPr>
                <w:rFonts w:cstheme="minorHAnsi"/>
                <w:color w:val="000000"/>
              </w:rPr>
              <w:t>disruptions?</w:t>
            </w:r>
          </w:p>
          <w:p w:rsidR="007C3CC1" w:rsidRDefault="007C3CC1" w:rsidP="007C3C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C3CC1" w:rsidRDefault="007C3CC1" w:rsidP="007C3C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Additional guidance: for example, if system reports are required these can be obtained during off-hours, or by the use of specialized tools such as in-house developed scripts that minimize time to gather data. </w:t>
            </w:r>
          </w:p>
        </w:tc>
        <w:tc>
          <w:tcPr>
            <w:tcW w:w="293" w:type="pct"/>
          </w:tcPr>
          <w:p w:rsidR="00636116" w:rsidRPr="005925C6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36116" w:rsidRPr="00122FAF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36116" w:rsidRPr="00122FAF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F3FDD" w:rsidRPr="00F26424" w:rsidTr="00EF72DF">
        <w:trPr>
          <w:trHeight w:val="332"/>
        </w:trPr>
        <w:tc>
          <w:tcPr>
            <w:tcW w:w="1526" w:type="pct"/>
          </w:tcPr>
          <w:p w:rsidR="003F3FDD" w:rsidRDefault="008F520A" w:rsidP="008F520A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  <w:r>
              <w:rPr>
                <w:rFonts w:eastAsia="Calibri" w:cstheme="minorHAnsi"/>
              </w:rPr>
              <w:t xml:space="preserve">Establish procedures for the </w:t>
            </w:r>
            <w:r w:rsidR="00354FF0" w:rsidRPr="008F520A">
              <w:rPr>
                <w:rFonts w:eastAsia="Calibri" w:cstheme="minorHAnsi"/>
              </w:rPr>
              <w:t xml:space="preserve">Protection of </w:t>
            </w:r>
            <w:r>
              <w:rPr>
                <w:rFonts w:eastAsia="Calibri" w:cstheme="minorHAnsi"/>
              </w:rPr>
              <w:t>I</w:t>
            </w:r>
            <w:r w:rsidR="00354FF0" w:rsidRPr="008F520A">
              <w:rPr>
                <w:rFonts w:eastAsia="Calibri" w:cstheme="minorHAnsi"/>
              </w:rPr>
              <w:t xml:space="preserve">nformation </w:t>
            </w:r>
            <w:r>
              <w:rPr>
                <w:rFonts w:eastAsia="Calibri" w:cstheme="minorHAnsi"/>
              </w:rPr>
              <w:t>S</w:t>
            </w:r>
            <w:r w:rsidR="00354FF0" w:rsidRPr="008F520A">
              <w:rPr>
                <w:rFonts w:eastAsia="Calibri" w:cstheme="minorHAnsi"/>
              </w:rPr>
              <w:t xml:space="preserve">ystem </w:t>
            </w:r>
            <w:r>
              <w:rPr>
                <w:rFonts w:eastAsia="Calibri" w:cstheme="minorHAnsi"/>
              </w:rPr>
              <w:t>A</w:t>
            </w:r>
            <w:r w:rsidR="00354FF0" w:rsidRPr="008F520A">
              <w:rPr>
                <w:rFonts w:eastAsia="Calibri" w:cstheme="minorHAnsi"/>
              </w:rPr>
              <w:t xml:space="preserve">udit </w:t>
            </w:r>
            <w:r>
              <w:rPr>
                <w:rFonts w:eastAsia="Calibri" w:cstheme="minorHAnsi"/>
              </w:rPr>
              <w:t>T</w:t>
            </w:r>
            <w:r w:rsidR="00354FF0" w:rsidRPr="008F520A">
              <w:rPr>
                <w:rFonts w:eastAsia="Calibri" w:cstheme="minorHAnsi"/>
              </w:rPr>
              <w:t>ools</w:t>
            </w:r>
          </w:p>
        </w:tc>
        <w:tc>
          <w:tcPr>
            <w:tcW w:w="1496" w:type="pct"/>
          </w:tcPr>
          <w:p w:rsidR="003F3FDD" w:rsidRDefault="00B55D6E" w:rsidP="003F78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Agency implemented security controls to prevent unauthorized access or access abuse of audit </w:t>
            </w:r>
            <w:r w:rsidR="00730BAB">
              <w:rPr>
                <w:rFonts w:cstheme="minorHAnsi"/>
                <w:color w:val="000000"/>
              </w:rPr>
              <w:t xml:space="preserve">related </w:t>
            </w:r>
            <w:r>
              <w:rPr>
                <w:rFonts w:cstheme="minorHAnsi"/>
                <w:color w:val="000000"/>
              </w:rPr>
              <w:t>tools?</w:t>
            </w:r>
          </w:p>
          <w:p w:rsidR="007C3CC1" w:rsidRDefault="007C3CC1" w:rsidP="003F78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C3CC1" w:rsidRDefault="007C3CC1" w:rsidP="00C47A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Additional guidance:</w:t>
            </w:r>
            <w:r w:rsidR="00C47AC7">
              <w:rPr>
                <w:rFonts w:cstheme="minorHAnsi"/>
                <w:color w:val="000000"/>
              </w:rPr>
              <w:t xml:space="preserve"> for example, setting access controls to only authorized individuals that can use the audit related tools to look at compliance, reporting capabilities or modify user actions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93" w:type="pct"/>
          </w:tcPr>
          <w:p w:rsidR="003F3FDD" w:rsidRPr="005925C6" w:rsidRDefault="003F3FDD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3F3FDD" w:rsidRPr="00122FAF" w:rsidRDefault="003F3FDD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3F3FDD" w:rsidRPr="00122FAF" w:rsidRDefault="003F3FDD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6116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636116" w:rsidRDefault="00910A40" w:rsidP="00454D10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  <w:r w:rsidRPr="00910A40">
              <w:rPr>
                <w:rFonts w:eastAsia="Calibri" w:cstheme="minorHAnsi"/>
              </w:rPr>
              <w:t xml:space="preserve">Establish procedures to handle </w:t>
            </w:r>
            <w:r w:rsidR="00354FF0" w:rsidRPr="00910A40">
              <w:rPr>
                <w:rFonts w:eastAsia="Calibri" w:cstheme="minorHAnsi"/>
              </w:rPr>
              <w:t>Audit Events</w:t>
            </w:r>
          </w:p>
        </w:tc>
        <w:tc>
          <w:tcPr>
            <w:tcW w:w="1496" w:type="pct"/>
          </w:tcPr>
          <w:p w:rsidR="00E74B82" w:rsidRDefault="00B55D6E" w:rsidP="00E74B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 the Agency established the types of events that need to be audited within the information system</w:t>
            </w:r>
            <w:r w:rsidR="00E74B82">
              <w:rPr>
                <w:rFonts w:cstheme="minorHAnsi"/>
                <w:color w:val="000000"/>
              </w:rPr>
              <w:t>s?</w:t>
            </w:r>
          </w:p>
          <w:p w:rsidR="00E74B82" w:rsidRDefault="00E74B82" w:rsidP="00E74B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636116" w:rsidRDefault="00E74B82" w:rsidP="00E74B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Additional guidance: each system should have a list of controls that are required to be operational, including events to be logged and later be audited during a </w:t>
            </w:r>
            <w:r>
              <w:rPr>
                <w:rFonts w:cstheme="minorHAnsi"/>
                <w:color w:val="000000"/>
              </w:rPr>
              <w:lastRenderedPageBreak/>
              <w:t xml:space="preserve">compliance review/audit. </w:t>
            </w:r>
          </w:p>
        </w:tc>
        <w:tc>
          <w:tcPr>
            <w:tcW w:w="293" w:type="pct"/>
          </w:tcPr>
          <w:p w:rsidR="00636116" w:rsidRPr="005925C6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36116" w:rsidRPr="00122FAF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36116" w:rsidRPr="00122FAF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6116" w:rsidRPr="00F26424" w:rsidTr="00EF72DF">
        <w:trPr>
          <w:trHeight w:val="332"/>
        </w:trPr>
        <w:tc>
          <w:tcPr>
            <w:tcW w:w="1526" w:type="pct"/>
            <w:vMerge/>
          </w:tcPr>
          <w:p w:rsidR="00636116" w:rsidRDefault="00636116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</w:p>
        </w:tc>
        <w:tc>
          <w:tcPr>
            <w:tcW w:w="1496" w:type="pct"/>
          </w:tcPr>
          <w:p w:rsidR="00636116" w:rsidRDefault="00B55D6E" w:rsidP="00A160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the Agency review and update the list of audited events annually?</w:t>
            </w:r>
          </w:p>
        </w:tc>
        <w:tc>
          <w:tcPr>
            <w:tcW w:w="293" w:type="pct"/>
          </w:tcPr>
          <w:p w:rsidR="00636116" w:rsidRPr="005925C6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36116" w:rsidRPr="00122FAF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36116" w:rsidRPr="00122FAF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6116" w:rsidRPr="00F26424" w:rsidTr="00EF72DF">
        <w:trPr>
          <w:trHeight w:val="332"/>
        </w:trPr>
        <w:tc>
          <w:tcPr>
            <w:tcW w:w="1526" w:type="pct"/>
            <w:vMerge/>
          </w:tcPr>
          <w:p w:rsidR="00636116" w:rsidRDefault="00636116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</w:p>
        </w:tc>
        <w:tc>
          <w:tcPr>
            <w:tcW w:w="1496" w:type="pct"/>
          </w:tcPr>
          <w:p w:rsidR="00636116" w:rsidRDefault="00E74B82" w:rsidP="00E74B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</w:t>
            </w:r>
            <w:r w:rsidR="00B55D6E">
              <w:rPr>
                <w:rFonts w:cstheme="minorHAnsi"/>
                <w:color w:val="000000"/>
              </w:rPr>
              <w:t xml:space="preserve">coordination between the audit function, information security function, and business functions </w:t>
            </w:r>
            <w:r>
              <w:rPr>
                <w:rFonts w:cstheme="minorHAnsi"/>
                <w:color w:val="000000"/>
              </w:rPr>
              <w:t xml:space="preserve">occurred </w:t>
            </w:r>
            <w:r w:rsidR="00B55D6E">
              <w:rPr>
                <w:rFonts w:cstheme="minorHAnsi"/>
                <w:color w:val="000000"/>
              </w:rPr>
              <w:t xml:space="preserve">to </w:t>
            </w:r>
            <w:r w:rsidR="00481B44">
              <w:rPr>
                <w:rFonts w:cstheme="minorHAnsi"/>
                <w:color w:val="000000"/>
              </w:rPr>
              <w:t>identify</w:t>
            </w:r>
            <w:r>
              <w:rPr>
                <w:rFonts w:cstheme="minorHAnsi"/>
                <w:color w:val="000000"/>
              </w:rPr>
              <w:t xml:space="preserve"> </w:t>
            </w:r>
            <w:r w:rsidR="00B55D6E">
              <w:rPr>
                <w:rFonts w:cstheme="minorHAnsi"/>
                <w:color w:val="000000"/>
              </w:rPr>
              <w:t>auditable events?</w:t>
            </w:r>
          </w:p>
        </w:tc>
        <w:tc>
          <w:tcPr>
            <w:tcW w:w="293" w:type="pct"/>
          </w:tcPr>
          <w:p w:rsidR="00636116" w:rsidRPr="005925C6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36116" w:rsidRPr="00122FAF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36116" w:rsidRPr="00122FAF" w:rsidRDefault="0063611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54FF0" w:rsidRPr="00F26424" w:rsidTr="00EF72DF">
        <w:trPr>
          <w:trHeight w:val="332"/>
        </w:trPr>
        <w:tc>
          <w:tcPr>
            <w:tcW w:w="1526" w:type="pct"/>
          </w:tcPr>
          <w:p w:rsidR="00354FF0" w:rsidRDefault="00910A40" w:rsidP="00910A40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  <w:r w:rsidRPr="00910A40">
              <w:rPr>
                <w:rFonts w:eastAsia="Calibri" w:cstheme="minorHAnsi"/>
              </w:rPr>
              <w:t>Develop the c</w:t>
            </w:r>
            <w:r w:rsidR="00354FF0" w:rsidRPr="00910A40">
              <w:rPr>
                <w:rFonts w:eastAsia="Calibri" w:cstheme="minorHAnsi"/>
              </w:rPr>
              <w:t>ontent of Audit Events</w:t>
            </w:r>
          </w:p>
        </w:tc>
        <w:tc>
          <w:tcPr>
            <w:tcW w:w="1496" w:type="pct"/>
          </w:tcPr>
          <w:p w:rsidR="00354FF0" w:rsidRDefault="00E74B82" w:rsidP="00B722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Are systems enabled to generate audit records that contain </w:t>
            </w:r>
            <w:r w:rsidR="00910A40">
              <w:rPr>
                <w:rFonts w:cstheme="minorHAnsi"/>
                <w:color w:val="000000"/>
              </w:rPr>
              <w:t>details of:</w:t>
            </w:r>
          </w:p>
          <w:p w:rsidR="00910A40" w:rsidRDefault="00910A40" w:rsidP="00910A4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type of event that occurred;</w:t>
            </w:r>
          </w:p>
          <w:p w:rsidR="00910A40" w:rsidRDefault="00910A40" w:rsidP="00910A4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source of the event;</w:t>
            </w:r>
          </w:p>
          <w:p w:rsidR="00910A40" w:rsidRDefault="00910A40" w:rsidP="00910A4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outcome of the event; and</w:t>
            </w:r>
          </w:p>
          <w:p w:rsidR="00910A40" w:rsidRPr="00910A40" w:rsidRDefault="00910A40" w:rsidP="00910A4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Identity of individuals/ information security subjects associated with the event.</w:t>
            </w:r>
          </w:p>
        </w:tc>
        <w:tc>
          <w:tcPr>
            <w:tcW w:w="293" w:type="pct"/>
          </w:tcPr>
          <w:p w:rsidR="00354FF0" w:rsidRPr="005925C6" w:rsidRDefault="00354FF0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354FF0" w:rsidRPr="00122FAF" w:rsidRDefault="00354FF0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354FF0" w:rsidRPr="00122FAF" w:rsidRDefault="00354FF0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71B35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D71B35" w:rsidRDefault="00D71B35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  <w:r w:rsidRPr="00D71B35">
              <w:rPr>
                <w:rFonts w:eastAsia="Calibri" w:cstheme="minorHAnsi"/>
              </w:rPr>
              <w:t>Establish procedures for Audit Records Review and Reporting</w:t>
            </w:r>
          </w:p>
        </w:tc>
        <w:tc>
          <w:tcPr>
            <w:tcW w:w="1496" w:type="pct"/>
          </w:tcPr>
          <w:p w:rsidR="00D71B35" w:rsidRDefault="00D71B35" w:rsidP="00E74B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the Agency </w:t>
            </w:r>
            <w:r w:rsidR="00E74B82">
              <w:rPr>
                <w:rFonts w:cstheme="minorHAnsi"/>
                <w:color w:val="000000"/>
              </w:rPr>
              <w:t xml:space="preserve">review </w:t>
            </w:r>
            <w:r>
              <w:rPr>
                <w:rFonts w:cstheme="minorHAnsi"/>
                <w:color w:val="000000"/>
              </w:rPr>
              <w:t>information system audit records periodically (i.e., at least annually)</w:t>
            </w:r>
          </w:p>
          <w:p w:rsidR="000055F8" w:rsidRDefault="000055F8" w:rsidP="00E74B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0055F8" w:rsidRDefault="000055F8" w:rsidP="00C850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Additional guidance: </w:t>
            </w:r>
            <w:r w:rsidR="00C850E5">
              <w:rPr>
                <w:rFonts w:cstheme="minorHAnsi"/>
                <w:color w:val="000000"/>
              </w:rPr>
              <w:t>By review of the information system audit records, an agency could be reviewing</w:t>
            </w:r>
            <w:r w:rsidRPr="000055F8">
              <w:rPr>
                <w:rFonts w:cstheme="minorHAnsi"/>
                <w:color w:val="000000"/>
              </w:rPr>
              <w:t xml:space="preserve"> audit trails and audit logs that offer a back-end view of system use. </w:t>
            </w:r>
            <w:r w:rsidR="00C850E5">
              <w:rPr>
                <w:rFonts w:cstheme="minorHAnsi"/>
                <w:color w:val="000000"/>
              </w:rPr>
              <w:t>The a</w:t>
            </w:r>
            <w:r w:rsidRPr="000055F8">
              <w:rPr>
                <w:rFonts w:cstheme="minorHAnsi"/>
                <w:color w:val="000000"/>
              </w:rPr>
              <w:t xml:space="preserve">udit trails and logs </w:t>
            </w:r>
            <w:r w:rsidR="00C850E5">
              <w:rPr>
                <w:rFonts w:cstheme="minorHAnsi"/>
                <w:color w:val="000000"/>
              </w:rPr>
              <w:t xml:space="preserve">review record key activities, shows </w:t>
            </w:r>
            <w:r w:rsidRPr="000055F8">
              <w:rPr>
                <w:rFonts w:cstheme="minorHAnsi"/>
                <w:color w:val="000000"/>
              </w:rPr>
              <w:t>system threads of access, changes, and transactions</w:t>
            </w:r>
            <w:r w:rsidR="00C850E5">
              <w:rPr>
                <w:rFonts w:cstheme="minorHAnsi"/>
                <w:color w:val="000000"/>
              </w:rPr>
              <w:t>, potential failures and</w:t>
            </w:r>
          </w:p>
        </w:tc>
        <w:tc>
          <w:tcPr>
            <w:tcW w:w="293" w:type="pct"/>
          </w:tcPr>
          <w:p w:rsidR="00D71B35" w:rsidRPr="005925C6" w:rsidRDefault="00D71B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71B35" w:rsidRPr="00122FAF" w:rsidRDefault="00D71B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71B35" w:rsidRPr="00122FAF" w:rsidRDefault="00D71B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71B35" w:rsidRPr="00F26424" w:rsidTr="00EF72DF">
        <w:trPr>
          <w:trHeight w:val="332"/>
        </w:trPr>
        <w:tc>
          <w:tcPr>
            <w:tcW w:w="1526" w:type="pct"/>
            <w:vMerge/>
          </w:tcPr>
          <w:p w:rsidR="00D71B35" w:rsidRDefault="00D71B35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</w:p>
        </w:tc>
        <w:tc>
          <w:tcPr>
            <w:tcW w:w="1496" w:type="pct"/>
          </w:tcPr>
          <w:p w:rsidR="00C850E5" w:rsidRDefault="00D71B35" w:rsidP="00B722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the Agency report findings of audit records reviews to information security personnel and senior management?</w:t>
            </w:r>
            <w:r w:rsidR="00C850E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93" w:type="pct"/>
          </w:tcPr>
          <w:p w:rsidR="00D71B35" w:rsidRPr="005925C6" w:rsidRDefault="00D71B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71B35" w:rsidRPr="00122FAF" w:rsidRDefault="00D71B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71B35" w:rsidRPr="00122FAF" w:rsidRDefault="00D71B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71B35" w:rsidRPr="00F26424" w:rsidTr="00EF72DF">
        <w:trPr>
          <w:trHeight w:val="332"/>
        </w:trPr>
        <w:tc>
          <w:tcPr>
            <w:tcW w:w="1526" w:type="pct"/>
            <w:vMerge/>
          </w:tcPr>
          <w:p w:rsidR="00D71B35" w:rsidRDefault="00D71B35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</w:p>
        </w:tc>
        <w:tc>
          <w:tcPr>
            <w:tcW w:w="1496" w:type="pct"/>
          </w:tcPr>
          <w:p w:rsidR="00D71B35" w:rsidRDefault="00D71B35" w:rsidP="00D255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="00F712AB">
              <w:rPr>
                <w:rFonts w:cstheme="minorHAnsi"/>
                <w:color w:val="000000"/>
              </w:rPr>
              <w:t>oes the Agency correlate</w:t>
            </w:r>
            <w:r>
              <w:rPr>
                <w:rFonts w:cstheme="minorHAnsi"/>
                <w:color w:val="000000"/>
              </w:rPr>
              <w:t xml:space="preserve"> the information generated by security assessments and </w:t>
            </w:r>
            <w:r w:rsidR="00F712AB">
              <w:rPr>
                <w:rFonts w:cstheme="minorHAnsi"/>
                <w:color w:val="000000"/>
              </w:rPr>
              <w:t xml:space="preserve">through </w:t>
            </w:r>
            <w:r>
              <w:rPr>
                <w:rFonts w:cstheme="minorHAnsi"/>
                <w:color w:val="000000"/>
              </w:rPr>
              <w:t>monitoring?</w:t>
            </w:r>
            <w:r w:rsidR="00D25530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93" w:type="pct"/>
          </w:tcPr>
          <w:p w:rsidR="00D71B35" w:rsidRPr="005925C6" w:rsidRDefault="00D71B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71B35" w:rsidRPr="00122FAF" w:rsidRDefault="00D71B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71B35" w:rsidRPr="00122FAF" w:rsidRDefault="00D71B35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C3464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FC3464" w:rsidRDefault="00FC3464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  <w:r w:rsidRPr="00FC3464">
              <w:rPr>
                <w:rFonts w:eastAsia="Calibri" w:cstheme="minorHAnsi"/>
              </w:rPr>
              <w:t>Establish Audit Storage Capacity</w:t>
            </w:r>
          </w:p>
        </w:tc>
        <w:tc>
          <w:tcPr>
            <w:tcW w:w="1496" w:type="pct"/>
          </w:tcPr>
          <w:p w:rsidR="00B77261" w:rsidRDefault="00B77261" w:rsidP="00B772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</w:t>
            </w:r>
            <w:r w:rsidR="00FC3464">
              <w:rPr>
                <w:rFonts w:cstheme="minorHAnsi"/>
                <w:color w:val="000000"/>
              </w:rPr>
              <w:t xml:space="preserve">Agency </w:t>
            </w:r>
            <w:r>
              <w:rPr>
                <w:rFonts w:cstheme="minorHAnsi"/>
                <w:color w:val="000000"/>
              </w:rPr>
              <w:t xml:space="preserve">allocated enough </w:t>
            </w:r>
            <w:r w:rsidR="00FC3464">
              <w:rPr>
                <w:rFonts w:cstheme="minorHAnsi"/>
                <w:color w:val="000000"/>
              </w:rPr>
              <w:t xml:space="preserve">data storage capacity to </w:t>
            </w:r>
            <w:r>
              <w:rPr>
                <w:rFonts w:cstheme="minorHAnsi"/>
                <w:color w:val="000000"/>
              </w:rPr>
              <w:t xml:space="preserve">help </w:t>
            </w:r>
            <w:r w:rsidR="00FC3464">
              <w:rPr>
                <w:rFonts w:cstheme="minorHAnsi"/>
                <w:color w:val="000000"/>
              </w:rPr>
              <w:t>ensure compliance with audit logs retention requirements</w:t>
            </w:r>
            <w:r>
              <w:rPr>
                <w:rFonts w:cstheme="minorHAnsi"/>
                <w:color w:val="000000"/>
              </w:rPr>
              <w:t>?</w:t>
            </w:r>
          </w:p>
          <w:p w:rsidR="00B77261" w:rsidRDefault="00F712AB" w:rsidP="00B772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  <w:p w:rsidR="00B77261" w:rsidRDefault="00B77261" w:rsidP="00B772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Additional guidance: To reduce costs logs may be stored offline; however the Agency shall implement procedures to help ensure logs can be retrieved timely.  Also, some </w:t>
            </w:r>
            <w:r>
              <w:rPr>
                <w:rFonts w:cstheme="minorHAnsi"/>
                <w:color w:val="000000"/>
              </w:rPr>
              <w:lastRenderedPageBreak/>
              <w:t xml:space="preserve">laws/regulations may require logs to be retained on-line for a period of time.  </w:t>
            </w:r>
          </w:p>
        </w:tc>
        <w:tc>
          <w:tcPr>
            <w:tcW w:w="293" w:type="pct"/>
          </w:tcPr>
          <w:p w:rsidR="00FC3464" w:rsidRPr="005925C6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C3464" w:rsidRPr="00122FAF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C3464" w:rsidRPr="00122FAF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C3464" w:rsidRPr="00F26424" w:rsidTr="00EF72DF">
        <w:trPr>
          <w:trHeight w:val="332"/>
        </w:trPr>
        <w:tc>
          <w:tcPr>
            <w:tcW w:w="1526" w:type="pct"/>
            <w:vMerge/>
          </w:tcPr>
          <w:p w:rsidR="00FC3464" w:rsidRDefault="00FC3464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</w:p>
        </w:tc>
        <w:tc>
          <w:tcPr>
            <w:tcW w:w="1496" w:type="pct"/>
          </w:tcPr>
          <w:p w:rsidR="00FC3464" w:rsidRDefault="00FC3464" w:rsidP="00B722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 the Agency established a procedure to off-load audit records at regular interval (e.g., monthly) onto a different media than the system that is being audited?</w:t>
            </w:r>
          </w:p>
        </w:tc>
        <w:tc>
          <w:tcPr>
            <w:tcW w:w="293" w:type="pct"/>
          </w:tcPr>
          <w:p w:rsidR="00FC3464" w:rsidRPr="005925C6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C3464" w:rsidRPr="00122FAF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C3464" w:rsidRPr="00122FAF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C3464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FC3464" w:rsidRDefault="00FC3464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  <w:r w:rsidRPr="00FC3464">
              <w:rPr>
                <w:rFonts w:eastAsia="Calibri" w:cstheme="minorHAnsi"/>
              </w:rPr>
              <w:t>Develop Continuous Monitoring procedures</w:t>
            </w:r>
          </w:p>
        </w:tc>
        <w:tc>
          <w:tcPr>
            <w:tcW w:w="1496" w:type="pct"/>
          </w:tcPr>
          <w:p w:rsidR="00FC3464" w:rsidRDefault="00FC3464" w:rsidP="00B722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the Agency employ assessment teams to monitor the security controls on an ongoing basis?</w:t>
            </w:r>
          </w:p>
        </w:tc>
        <w:tc>
          <w:tcPr>
            <w:tcW w:w="293" w:type="pct"/>
          </w:tcPr>
          <w:p w:rsidR="00FC3464" w:rsidRPr="005925C6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C3464" w:rsidRPr="00122FAF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C3464" w:rsidRPr="00122FAF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C3464" w:rsidRPr="00F26424" w:rsidTr="00EF72DF">
        <w:trPr>
          <w:trHeight w:val="332"/>
        </w:trPr>
        <w:tc>
          <w:tcPr>
            <w:tcW w:w="1526" w:type="pct"/>
            <w:vMerge/>
          </w:tcPr>
          <w:p w:rsidR="00FC3464" w:rsidRDefault="00FC3464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</w:p>
        </w:tc>
        <w:tc>
          <w:tcPr>
            <w:tcW w:w="1496" w:type="pct"/>
          </w:tcPr>
          <w:p w:rsidR="00FC3464" w:rsidRDefault="00FC3464" w:rsidP="00B722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the Agency ensure that the assessment teams are independent from operational or business functions or hired third parties?</w:t>
            </w:r>
          </w:p>
        </w:tc>
        <w:tc>
          <w:tcPr>
            <w:tcW w:w="293" w:type="pct"/>
          </w:tcPr>
          <w:p w:rsidR="00FC3464" w:rsidRPr="005925C6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C3464" w:rsidRPr="00122FAF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C3464" w:rsidRPr="00122FAF" w:rsidRDefault="00FC3464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55546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F55546" w:rsidRDefault="00F55546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  <w:r>
              <w:rPr>
                <w:rFonts w:eastAsia="Calibri" w:cstheme="minorHAnsi"/>
              </w:rPr>
              <w:t xml:space="preserve">Develop and review a </w:t>
            </w:r>
            <w:r w:rsidRPr="00FC3464">
              <w:rPr>
                <w:rFonts w:eastAsia="Calibri" w:cstheme="minorHAnsi"/>
              </w:rPr>
              <w:t>Plan of Action and Milestones</w:t>
            </w:r>
          </w:p>
        </w:tc>
        <w:tc>
          <w:tcPr>
            <w:tcW w:w="1496" w:type="pct"/>
          </w:tcPr>
          <w:p w:rsidR="00F55546" w:rsidRDefault="00F55546" w:rsidP="00B722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 the Agency developed a plan of action and milestones</w:t>
            </w:r>
            <w:r w:rsidR="00B77261">
              <w:rPr>
                <w:rFonts w:cstheme="minorHAnsi"/>
                <w:color w:val="000000"/>
              </w:rPr>
              <w:t xml:space="preserve"> (POA&amp;M)</w:t>
            </w:r>
            <w:r>
              <w:rPr>
                <w:rFonts w:cstheme="minorHAnsi"/>
                <w:color w:val="000000"/>
              </w:rPr>
              <w:t>?</w:t>
            </w:r>
          </w:p>
          <w:p w:rsidR="00B77261" w:rsidRDefault="00B77261" w:rsidP="00B722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B77261" w:rsidRDefault="00B77261" w:rsidP="001B79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Additional </w:t>
            </w:r>
            <w:r w:rsidR="00F4143F">
              <w:rPr>
                <w:rFonts w:cstheme="minorHAnsi"/>
                <w:color w:val="000000"/>
              </w:rPr>
              <w:t>guidance: The</w:t>
            </w:r>
            <w:r w:rsidR="001B793C">
              <w:rPr>
                <w:rFonts w:cstheme="minorHAnsi"/>
                <w:color w:val="000000"/>
              </w:rPr>
              <w:t xml:space="preserve"> POA&amp;M should include details on the weakness</w:t>
            </w:r>
            <w:r w:rsidR="00F4143F">
              <w:rPr>
                <w:rFonts w:cstheme="minorHAnsi"/>
                <w:color w:val="000000"/>
              </w:rPr>
              <w:t xml:space="preserve"> or gap</w:t>
            </w:r>
            <w:r w:rsidR="001B793C">
              <w:rPr>
                <w:rFonts w:cstheme="minorHAnsi"/>
                <w:color w:val="000000"/>
              </w:rPr>
              <w:t xml:space="preserve">, elements to describe the weakness, scheduled dates </w:t>
            </w:r>
            <w:r w:rsidR="00F4143F">
              <w:rPr>
                <w:rFonts w:cstheme="minorHAnsi"/>
                <w:color w:val="000000"/>
              </w:rPr>
              <w:t>to close the weakness, task leads, overall status, etc.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93" w:type="pct"/>
          </w:tcPr>
          <w:p w:rsidR="00F55546" w:rsidRPr="005925C6" w:rsidRDefault="00F5554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55546" w:rsidRPr="00122FAF" w:rsidRDefault="00F5554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55546" w:rsidRPr="00122FAF" w:rsidRDefault="00F5554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55546" w:rsidRPr="00F26424" w:rsidTr="00EF72DF">
        <w:trPr>
          <w:trHeight w:val="332"/>
        </w:trPr>
        <w:tc>
          <w:tcPr>
            <w:tcW w:w="1526" w:type="pct"/>
            <w:vMerge/>
          </w:tcPr>
          <w:p w:rsidR="00F55546" w:rsidRDefault="00F55546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</w:p>
        </w:tc>
        <w:tc>
          <w:tcPr>
            <w:tcW w:w="1496" w:type="pct"/>
          </w:tcPr>
          <w:p w:rsidR="00F55546" w:rsidRDefault="00F55546" w:rsidP="00B722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this plan document planned remedial actions to correct deficiencies identified as a result of (internal/external) risk assessments, security reviews, and audits?</w:t>
            </w:r>
          </w:p>
        </w:tc>
        <w:tc>
          <w:tcPr>
            <w:tcW w:w="293" w:type="pct"/>
          </w:tcPr>
          <w:p w:rsidR="00F55546" w:rsidRPr="005925C6" w:rsidRDefault="00F5554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55546" w:rsidRPr="00122FAF" w:rsidRDefault="00F5554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55546" w:rsidRPr="00122FAF" w:rsidRDefault="00F5554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55546" w:rsidRPr="00F26424" w:rsidTr="00EF72DF">
        <w:trPr>
          <w:trHeight w:val="332"/>
        </w:trPr>
        <w:tc>
          <w:tcPr>
            <w:tcW w:w="1526" w:type="pct"/>
            <w:vMerge/>
          </w:tcPr>
          <w:p w:rsidR="00F55546" w:rsidRDefault="00F55546" w:rsidP="009E5BBC">
            <w:pPr>
              <w:spacing w:before="60" w:after="60" w:line="240" w:lineRule="auto"/>
              <w:rPr>
                <w:rFonts w:eastAsia="Calibri" w:cstheme="minorHAnsi"/>
                <w:color w:val="C00000"/>
              </w:rPr>
            </w:pPr>
          </w:p>
        </w:tc>
        <w:tc>
          <w:tcPr>
            <w:tcW w:w="1496" w:type="pct"/>
          </w:tcPr>
          <w:p w:rsidR="00F55546" w:rsidRDefault="00F55546" w:rsidP="00B772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the Agency update its </w:t>
            </w:r>
            <w:r w:rsidR="00B77261">
              <w:rPr>
                <w:rFonts w:cstheme="minorHAnsi"/>
                <w:color w:val="000000"/>
              </w:rPr>
              <w:t xml:space="preserve">(POA&amp;M) </w:t>
            </w:r>
            <w:r>
              <w:rPr>
                <w:rFonts w:cstheme="minorHAnsi"/>
                <w:color w:val="000000"/>
              </w:rPr>
              <w:t>at least annually based on findings from continuous security monitoring activities?</w:t>
            </w:r>
          </w:p>
        </w:tc>
        <w:tc>
          <w:tcPr>
            <w:tcW w:w="293" w:type="pct"/>
          </w:tcPr>
          <w:p w:rsidR="00F55546" w:rsidRPr="005925C6" w:rsidRDefault="00F5554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55546" w:rsidRPr="00122FAF" w:rsidRDefault="00F5554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55546" w:rsidRPr="00122FAF" w:rsidRDefault="00F55546" w:rsidP="00481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DA4F60" w:rsidRPr="00EE1150" w:rsidRDefault="00DA4F60">
      <w:pPr>
        <w:rPr>
          <w:rFonts w:cstheme="minorHAnsi"/>
        </w:rPr>
      </w:pPr>
    </w:p>
    <w:sectPr w:rsidR="00DA4F60" w:rsidRPr="00EE1150" w:rsidSect="00A26A0B">
      <w:headerReference w:type="even" r:id="rId12"/>
      <w:headerReference w:type="default" r:id="rId13"/>
      <w:footerReference w:type="default" r:id="rId14"/>
      <w:headerReference w:type="first" r:id="rId15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95" w:rsidRDefault="004A6495" w:rsidP="00A26A0B">
      <w:pPr>
        <w:spacing w:after="0" w:line="240" w:lineRule="auto"/>
      </w:pPr>
      <w:r>
        <w:separator/>
      </w:r>
    </w:p>
  </w:endnote>
  <w:endnote w:type="continuationSeparator" w:id="0">
    <w:p w:rsidR="004A6495" w:rsidRDefault="004A6495" w:rsidP="00A2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ED" w:rsidRPr="00A26A0B" w:rsidRDefault="004D2AED">
    <w:pPr>
      <w:pStyle w:val="Footer"/>
      <w:rPr>
        <w:b/>
        <w:i/>
        <w:color w:val="FF0000"/>
      </w:rPr>
    </w:pPr>
    <w:r>
      <w:t xml:space="preserve">InfoSec Policy Guidance and Training </w:t>
    </w:r>
    <w:r>
      <w:ptab w:relativeTo="margin" w:alignment="center" w:leader="none"/>
    </w:r>
    <w:r>
      <w:t>Gap Analysis Worksheet</w:t>
    </w:r>
    <w:r>
      <w:tab/>
    </w:r>
    <w:r>
      <w:tab/>
    </w:r>
    <w:r w:rsidRPr="00A26A0B">
      <w:rPr>
        <w:b/>
        <w:i/>
        <w:color w:val="FF0000"/>
      </w:rPr>
      <w:ptab w:relativeTo="margin" w:alignment="right" w:leader="none"/>
    </w:r>
    <w:r w:rsidRPr="00A26A0B">
      <w:rPr>
        <w:b/>
        <w:i/>
        <w:color w:val="FF0000"/>
      </w:rPr>
      <w:t>Internal Discussion Purposes Only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95" w:rsidRDefault="004A6495" w:rsidP="00A26A0B">
      <w:pPr>
        <w:spacing w:after="0" w:line="240" w:lineRule="auto"/>
      </w:pPr>
      <w:r>
        <w:separator/>
      </w:r>
    </w:p>
  </w:footnote>
  <w:footnote w:type="continuationSeparator" w:id="0">
    <w:p w:rsidR="004A6495" w:rsidRDefault="004A6495" w:rsidP="00A2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ED" w:rsidRDefault="007475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90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ED" w:rsidRDefault="007475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91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ED" w:rsidRDefault="007475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89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B8"/>
    <w:multiLevelType w:val="hybridMultilevel"/>
    <w:tmpl w:val="3A4863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A36DF"/>
    <w:multiLevelType w:val="hybridMultilevel"/>
    <w:tmpl w:val="6FD6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0E54"/>
    <w:multiLevelType w:val="hybridMultilevel"/>
    <w:tmpl w:val="E1DE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B4514"/>
    <w:multiLevelType w:val="hybridMultilevel"/>
    <w:tmpl w:val="C6E6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17CE5"/>
    <w:multiLevelType w:val="hybridMultilevel"/>
    <w:tmpl w:val="5FCED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09776E"/>
    <w:multiLevelType w:val="hybridMultilevel"/>
    <w:tmpl w:val="FB3CD4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A0A07"/>
    <w:multiLevelType w:val="hybridMultilevel"/>
    <w:tmpl w:val="CDE8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95F38"/>
    <w:multiLevelType w:val="hybridMultilevel"/>
    <w:tmpl w:val="88D8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578A2"/>
    <w:multiLevelType w:val="hybridMultilevel"/>
    <w:tmpl w:val="880A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82AB2"/>
    <w:multiLevelType w:val="hybridMultilevel"/>
    <w:tmpl w:val="541A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24BAC"/>
    <w:multiLevelType w:val="hybridMultilevel"/>
    <w:tmpl w:val="7A3A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343BB"/>
    <w:multiLevelType w:val="multilevel"/>
    <w:tmpl w:val="AA3AF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CE50B0F"/>
    <w:multiLevelType w:val="multilevel"/>
    <w:tmpl w:val="CCFEAD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EDA2F37"/>
    <w:multiLevelType w:val="hybridMultilevel"/>
    <w:tmpl w:val="3FE2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24FD7"/>
    <w:multiLevelType w:val="hybridMultilevel"/>
    <w:tmpl w:val="587A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22B8F"/>
    <w:multiLevelType w:val="hybridMultilevel"/>
    <w:tmpl w:val="8854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527F0"/>
    <w:multiLevelType w:val="hybridMultilevel"/>
    <w:tmpl w:val="D5EC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33BAD"/>
    <w:multiLevelType w:val="hybridMultilevel"/>
    <w:tmpl w:val="D13E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31727"/>
    <w:multiLevelType w:val="hybridMultilevel"/>
    <w:tmpl w:val="F2D8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04A9F"/>
    <w:multiLevelType w:val="hybridMultilevel"/>
    <w:tmpl w:val="F7C624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6C761E"/>
    <w:multiLevelType w:val="hybridMultilevel"/>
    <w:tmpl w:val="3EB2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06D33"/>
    <w:multiLevelType w:val="hybridMultilevel"/>
    <w:tmpl w:val="F09E9D1E"/>
    <w:lvl w:ilvl="0" w:tplc="506A4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718B8"/>
    <w:multiLevelType w:val="hybridMultilevel"/>
    <w:tmpl w:val="0EE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2012C"/>
    <w:multiLevelType w:val="hybridMultilevel"/>
    <w:tmpl w:val="21A6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246A2"/>
    <w:multiLevelType w:val="multilevel"/>
    <w:tmpl w:val="DC5C78C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12A39C3"/>
    <w:multiLevelType w:val="hybridMultilevel"/>
    <w:tmpl w:val="703A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23"/>
  </w:num>
  <w:num w:numId="5">
    <w:abstractNumId w:val="17"/>
  </w:num>
  <w:num w:numId="6">
    <w:abstractNumId w:val="0"/>
  </w:num>
  <w:num w:numId="7">
    <w:abstractNumId w:val="5"/>
  </w:num>
  <w:num w:numId="8">
    <w:abstractNumId w:val="19"/>
  </w:num>
  <w:num w:numId="9">
    <w:abstractNumId w:val="4"/>
  </w:num>
  <w:num w:numId="10">
    <w:abstractNumId w:val="24"/>
  </w:num>
  <w:num w:numId="11">
    <w:abstractNumId w:val="7"/>
  </w:num>
  <w:num w:numId="12">
    <w:abstractNumId w:val="13"/>
  </w:num>
  <w:num w:numId="13">
    <w:abstractNumId w:val="16"/>
  </w:num>
  <w:num w:numId="14">
    <w:abstractNumId w:val="6"/>
  </w:num>
  <w:num w:numId="15">
    <w:abstractNumId w:val="3"/>
  </w:num>
  <w:num w:numId="16">
    <w:abstractNumId w:val="9"/>
  </w:num>
  <w:num w:numId="17">
    <w:abstractNumId w:val="8"/>
  </w:num>
  <w:num w:numId="18">
    <w:abstractNumId w:val="25"/>
  </w:num>
  <w:num w:numId="19">
    <w:abstractNumId w:val="15"/>
  </w:num>
  <w:num w:numId="20">
    <w:abstractNumId w:val="20"/>
  </w:num>
  <w:num w:numId="21">
    <w:abstractNumId w:val="2"/>
  </w:num>
  <w:num w:numId="22">
    <w:abstractNumId w:val="18"/>
  </w:num>
  <w:num w:numId="23">
    <w:abstractNumId w:val="14"/>
  </w:num>
  <w:num w:numId="24">
    <w:abstractNumId w:val="22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EF"/>
    <w:rsid w:val="00004C0D"/>
    <w:rsid w:val="000055F8"/>
    <w:rsid w:val="000072E2"/>
    <w:rsid w:val="00023EC5"/>
    <w:rsid w:val="0002611A"/>
    <w:rsid w:val="00031EFB"/>
    <w:rsid w:val="000337A7"/>
    <w:rsid w:val="00035D67"/>
    <w:rsid w:val="000473EF"/>
    <w:rsid w:val="00047537"/>
    <w:rsid w:val="000504B6"/>
    <w:rsid w:val="00072B31"/>
    <w:rsid w:val="0008378E"/>
    <w:rsid w:val="00090A76"/>
    <w:rsid w:val="00093D7D"/>
    <w:rsid w:val="000A1F2B"/>
    <w:rsid w:val="000A4BC1"/>
    <w:rsid w:val="000A60B1"/>
    <w:rsid w:val="000D5474"/>
    <w:rsid w:val="000E11B6"/>
    <w:rsid w:val="000E5580"/>
    <w:rsid w:val="000E5D5B"/>
    <w:rsid w:val="000E7329"/>
    <w:rsid w:val="000F1712"/>
    <w:rsid w:val="00101D2C"/>
    <w:rsid w:val="00105118"/>
    <w:rsid w:val="00105A09"/>
    <w:rsid w:val="001111D7"/>
    <w:rsid w:val="001118D9"/>
    <w:rsid w:val="00117C37"/>
    <w:rsid w:val="00117ECA"/>
    <w:rsid w:val="001208E6"/>
    <w:rsid w:val="00122FAF"/>
    <w:rsid w:val="001261BB"/>
    <w:rsid w:val="0013429F"/>
    <w:rsid w:val="00153FDF"/>
    <w:rsid w:val="00155176"/>
    <w:rsid w:val="0016677B"/>
    <w:rsid w:val="00171770"/>
    <w:rsid w:val="00171C8F"/>
    <w:rsid w:val="00173457"/>
    <w:rsid w:val="00174BF0"/>
    <w:rsid w:val="00185D52"/>
    <w:rsid w:val="00186F34"/>
    <w:rsid w:val="00192D13"/>
    <w:rsid w:val="001A06CF"/>
    <w:rsid w:val="001B0223"/>
    <w:rsid w:val="001B48C5"/>
    <w:rsid w:val="001B51D6"/>
    <w:rsid w:val="001B793C"/>
    <w:rsid w:val="001C16A7"/>
    <w:rsid w:val="001D545D"/>
    <w:rsid w:val="001E0E04"/>
    <w:rsid w:val="001E3C15"/>
    <w:rsid w:val="001E7282"/>
    <w:rsid w:val="001F356C"/>
    <w:rsid w:val="002061BA"/>
    <w:rsid w:val="0021293F"/>
    <w:rsid w:val="0022004F"/>
    <w:rsid w:val="00231C71"/>
    <w:rsid w:val="00232E64"/>
    <w:rsid w:val="00233AD5"/>
    <w:rsid w:val="002370AE"/>
    <w:rsid w:val="0024593D"/>
    <w:rsid w:val="002673BF"/>
    <w:rsid w:val="00273FB7"/>
    <w:rsid w:val="00274044"/>
    <w:rsid w:val="00275219"/>
    <w:rsid w:val="0027529F"/>
    <w:rsid w:val="00275486"/>
    <w:rsid w:val="00276070"/>
    <w:rsid w:val="00276F63"/>
    <w:rsid w:val="00280A22"/>
    <w:rsid w:val="00281083"/>
    <w:rsid w:val="00282E80"/>
    <w:rsid w:val="002854E4"/>
    <w:rsid w:val="00295E3E"/>
    <w:rsid w:val="002A5402"/>
    <w:rsid w:val="002A5F62"/>
    <w:rsid w:val="002B660F"/>
    <w:rsid w:val="002B6D20"/>
    <w:rsid w:val="002D649A"/>
    <w:rsid w:val="002E4D94"/>
    <w:rsid w:val="002E63C9"/>
    <w:rsid w:val="002F5436"/>
    <w:rsid w:val="0030071A"/>
    <w:rsid w:val="00300874"/>
    <w:rsid w:val="003108F8"/>
    <w:rsid w:val="0032233D"/>
    <w:rsid w:val="00323CF7"/>
    <w:rsid w:val="003348F3"/>
    <w:rsid w:val="00335431"/>
    <w:rsid w:val="00336625"/>
    <w:rsid w:val="00354FF0"/>
    <w:rsid w:val="003572DC"/>
    <w:rsid w:val="00367CB2"/>
    <w:rsid w:val="00370FF1"/>
    <w:rsid w:val="00371488"/>
    <w:rsid w:val="00374E61"/>
    <w:rsid w:val="0039073C"/>
    <w:rsid w:val="0039088F"/>
    <w:rsid w:val="00392901"/>
    <w:rsid w:val="00393304"/>
    <w:rsid w:val="003934F5"/>
    <w:rsid w:val="0039683C"/>
    <w:rsid w:val="003A1F7C"/>
    <w:rsid w:val="003A3D93"/>
    <w:rsid w:val="003A5D64"/>
    <w:rsid w:val="003B329A"/>
    <w:rsid w:val="003B33A3"/>
    <w:rsid w:val="003B4D62"/>
    <w:rsid w:val="003B4F8A"/>
    <w:rsid w:val="003C11BA"/>
    <w:rsid w:val="003C25A2"/>
    <w:rsid w:val="003C5D14"/>
    <w:rsid w:val="003D23F8"/>
    <w:rsid w:val="003F3FDD"/>
    <w:rsid w:val="003F5ED7"/>
    <w:rsid w:val="003F78F0"/>
    <w:rsid w:val="00404490"/>
    <w:rsid w:val="0043419A"/>
    <w:rsid w:val="00454D10"/>
    <w:rsid w:val="004672DB"/>
    <w:rsid w:val="004746C0"/>
    <w:rsid w:val="00481B44"/>
    <w:rsid w:val="004848D3"/>
    <w:rsid w:val="0048538D"/>
    <w:rsid w:val="004901AC"/>
    <w:rsid w:val="004A4663"/>
    <w:rsid w:val="004A5FB6"/>
    <w:rsid w:val="004A6495"/>
    <w:rsid w:val="004A6B99"/>
    <w:rsid w:val="004B7470"/>
    <w:rsid w:val="004C58EE"/>
    <w:rsid w:val="004D1194"/>
    <w:rsid w:val="004D26C6"/>
    <w:rsid w:val="004D2AED"/>
    <w:rsid w:val="004E2C80"/>
    <w:rsid w:val="005106A5"/>
    <w:rsid w:val="005170D8"/>
    <w:rsid w:val="0052227D"/>
    <w:rsid w:val="0053058E"/>
    <w:rsid w:val="00534825"/>
    <w:rsid w:val="00535602"/>
    <w:rsid w:val="00540054"/>
    <w:rsid w:val="00544DA7"/>
    <w:rsid w:val="00551E99"/>
    <w:rsid w:val="0055776C"/>
    <w:rsid w:val="00563F0C"/>
    <w:rsid w:val="005924A9"/>
    <w:rsid w:val="005925C6"/>
    <w:rsid w:val="00596AA7"/>
    <w:rsid w:val="005A5366"/>
    <w:rsid w:val="005A7836"/>
    <w:rsid w:val="005B463B"/>
    <w:rsid w:val="005B6235"/>
    <w:rsid w:val="005B70A5"/>
    <w:rsid w:val="005C160C"/>
    <w:rsid w:val="005C4C9A"/>
    <w:rsid w:val="005D1044"/>
    <w:rsid w:val="005E0A1E"/>
    <w:rsid w:val="005E218E"/>
    <w:rsid w:val="005E6A71"/>
    <w:rsid w:val="005E6BC5"/>
    <w:rsid w:val="005F33D5"/>
    <w:rsid w:val="005F7F82"/>
    <w:rsid w:val="00600EE1"/>
    <w:rsid w:val="00605746"/>
    <w:rsid w:val="006075EB"/>
    <w:rsid w:val="00636116"/>
    <w:rsid w:val="00636DEF"/>
    <w:rsid w:val="00637641"/>
    <w:rsid w:val="00650A4E"/>
    <w:rsid w:val="00667624"/>
    <w:rsid w:val="00671422"/>
    <w:rsid w:val="0067517B"/>
    <w:rsid w:val="006914E3"/>
    <w:rsid w:val="00692ED6"/>
    <w:rsid w:val="006942C2"/>
    <w:rsid w:val="006A3934"/>
    <w:rsid w:val="006A56AA"/>
    <w:rsid w:val="006A6720"/>
    <w:rsid w:val="006A79CD"/>
    <w:rsid w:val="006B377F"/>
    <w:rsid w:val="006B4C70"/>
    <w:rsid w:val="006B63F3"/>
    <w:rsid w:val="006C0FCA"/>
    <w:rsid w:val="006C18FB"/>
    <w:rsid w:val="006C1FA1"/>
    <w:rsid w:val="006C5716"/>
    <w:rsid w:val="006D0FC3"/>
    <w:rsid w:val="006D51F4"/>
    <w:rsid w:val="006D79C6"/>
    <w:rsid w:val="006E43E1"/>
    <w:rsid w:val="006E7608"/>
    <w:rsid w:val="00701775"/>
    <w:rsid w:val="00704408"/>
    <w:rsid w:val="007068CC"/>
    <w:rsid w:val="0070777B"/>
    <w:rsid w:val="00707F6E"/>
    <w:rsid w:val="007134CB"/>
    <w:rsid w:val="00713FD4"/>
    <w:rsid w:val="00723C38"/>
    <w:rsid w:val="00724D88"/>
    <w:rsid w:val="00730BAB"/>
    <w:rsid w:val="00731A96"/>
    <w:rsid w:val="007351FA"/>
    <w:rsid w:val="00741305"/>
    <w:rsid w:val="00747591"/>
    <w:rsid w:val="00747A74"/>
    <w:rsid w:val="00751122"/>
    <w:rsid w:val="00764A8C"/>
    <w:rsid w:val="007709BD"/>
    <w:rsid w:val="00781F1E"/>
    <w:rsid w:val="00784A7C"/>
    <w:rsid w:val="00784E1E"/>
    <w:rsid w:val="00785CA3"/>
    <w:rsid w:val="00796EF5"/>
    <w:rsid w:val="007A1EFC"/>
    <w:rsid w:val="007B3277"/>
    <w:rsid w:val="007B517A"/>
    <w:rsid w:val="007B6786"/>
    <w:rsid w:val="007C0C76"/>
    <w:rsid w:val="007C2233"/>
    <w:rsid w:val="007C3CC1"/>
    <w:rsid w:val="007C4911"/>
    <w:rsid w:val="007D1C85"/>
    <w:rsid w:val="007D4DB5"/>
    <w:rsid w:val="007E5691"/>
    <w:rsid w:val="007F6955"/>
    <w:rsid w:val="007F7501"/>
    <w:rsid w:val="00803BB7"/>
    <w:rsid w:val="00804279"/>
    <w:rsid w:val="0081148C"/>
    <w:rsid w:val="00813008"/>
    <w:rsid w:val="00840466"/>
    <w:rsid w:val="00843E21"/>
    <w:rsid w:val="00852623"/>
    <w:rsid w:val="008603F5"/>
    <w:rsid w:val="00871C74"/>
    <w:rsid w:val="00872D18"/>
    <w:rsid w:val="00887BBA"/>
    <w:rsid w:val="00890F7F"/>
    <w:rsid w:val="00893118"/>
    <w:rsid w:val="00894BEB"/>
    <w:rsid w:val="008A0135"/>
    <w:rsid w:val="008A37B0"/>
    <w:rsid w:val="008B6D3E"/>
    <w:rsid w:val="008C01F3"/>
    <w:rsid w:val="008D1D89"/>
    <w:rsid w:val="008D3F1A"/>
    <w:rsid w:val="008F1030"/>
    <w:rsid w:val="008F1543"/>
    <w:rsid w:val="008F520A"/>
    <w:rsid w:val="00904DD6"/>
    <w:rsid w:val="00910A40"/>
    <w:rsid w:val="00910FD5"/>
    <w:rsid w:val="00934A9C"/>
    <w:rsid w:val="0094113A"/>
    <w:rsid w:val="00943249"/>
    <w:rsid w:val="0094551D"/>
    <w:rsid w:val="00946F21"/>
    <w:rsid w:val="00950AA5"/>
    <w:rsid w:val="00955859"/>
    <w:rsid w:val="00955FE7"/>
    <w:rsid w:val="00957D10"/>
    <w:rsid w:val="009647A0"/>
    <w:rsid w:val="00966F39"/>
    <w:rsid w:val="009722D1"/>
    <w:rsid w:val="009747F5"/>
    <w:rsid w:val="009877F4"/>
    <w:rsid w:val="00992143"/>
    <w:rsid w:val="009A550D"/>
    <w:rsid w:val="009B3880"/>
    <w:rsid w:val="009B5D30"/>
    <w:rsid w:val="009C42DE"/>
    <w:rsid w:val="009C5737"/>
    <w:rsid w:val="009D017B"/>
    <w:rsid w:val="009D186C"/>
    <w:rsid w:val="009D5ECB"/>
    <w:rsid w:val="009E4F84"/>
    <w:rsid w:val="009E5BBC"/>
    <w:rsid w:val="009E705A"/>
    <w:rsid w:val="009F2BB9"/>
    <w:rsid w:val="009F60EC"/>
    <w:rsid w:val="009F6A5B"/>
    <w:rsid w:val="00A013ED"/>
    <w:rsid w:val="00A01FCC"/>
    <w:rsid w:val="00A02DFA"/>
    <w:rsid w:val="00A059DD"/>
    <w:rsid w:val="00A07363"/>
    <w:rsid w:val="00A12A9B"/>
    <w:rsid w:val="00A1607C"/>
    <w:rsid w:val="00A22B7B"/>
    <w:rsid w:val="00A239E5"/>
    <w:rsid w:val="00A2482D"/>
    <w:rsid w:val="00A24832"/>
    <w:rsid w:val="00A26A0B"/>
    <w:rsid w:val="00A40ED3"/>
    <w:rsid w:val="00A418DA"/>
    <w:rsid w:val="00A46437"/>
    <w:rsid w:val="00A63ED4"/>
    <w:rsid w:val="00A706B2"/>
    <w:rsid w:val="00A7393A"/>
    <w:rsid w:val="00A7443F"/>
    <w:rsid w:val="00A90426"/>
    <w:rsid w:val="00A966CE"/>
    <w:rsid w:val="00A97595"/>
    <w:rsid w:val="00AA1055"/>
    <w:rsid w:val="00AA69C0"/>
    <w:rsid w:val="00AB47E7"/>
    <w:rsid w:val="00AC1967"/>
    <w:rsid w:val="00AD1D26"/>
    <w:rsid w:val="00AD7F19"/>
    <w:rsid w:val="00AE2307"/>
    <w:rsid w:val="00AE65A4"/>
    <w:rsid w:val="00B03614"/>
    <w:rsid w:val="00B05E8A"/>
    <w:rsid w:val="00B20860"/>
    <w:rsid w:val="00B21537"/>
    <w:rsid w:val="00B23A4A"/>
    <w:rsid w:val="00B248D0"/>
    <w:rsid w:val="00B27CE2"/>
    <w:rsid w:val="00B323F2"/>
    <w:rsid w:val="00B356D3"/>
    <w:rsid w:val="00B4237B"/>
    <w:rsid w:val="00B43D5D"/>
    <w:rsid w:val="00B45C2B"/>
    <w:rsid w:val="00B54BDB"/>
    <w:rsid w:val="00B55D6E"/>
    <w:rsid w:val="00B56C10"/>
    <w:rsid w:val="00B72242"/>
    <w:rsid w:val="00B72A7D"/>
    <w:rsid w:val="00B75278"/>
    <w:rsid w:val="00B77261"/>
    <w:rsid w:val="00B81A72"/>
    <w:rsid w:val="00B84F54"/>
    <w:rsid w:val="00B87059"/>
    <w:rsid w:val="00B92821"/>
    <w:rsid w:val="00B96813"/>
    <w:rsid w:val="00BB5C59"/>
    <w:rsid w:val="00BB6789"/>
    <w:rsid w:val="00BC1B70"/>
    <w:rsid w:val="00BC32C8"/>
    <w:rsid w:val="00BC77B6"/>
    <w:rsid w:val="00BD1800"/>
    <w:rsid w:val="00BD3BF4"/>
    <w:rsid w:val="00BF467A"/>
    <w:rsid w:val="00BF49DC"/>
    <w:rsid w:val="00C06B18"/>
    <w:rsid w:val="00C10138"/>
    <w:rsid w:val="00C15DEE"/>
    <w:rsid w:val="00C17A1D"/>
    <w:rsid w:val="00C204F1"/>
    <w:rsid w:val="00C233CF"/>
    <w:rsid w:val="00C32963"/>
    <w:rsid w:val="00C34AF5"/>
    <w:rsid w:val="00C35DCE"/>
    <w:rsid w:val="00C40066"/>
    <w:rsid w:val="00C42F65"/>
    <w:rsid w:val="00C47AC7"/>
    <w:rsid w:val="00C515DD"/>
    <w:rsid w:val="00C64DB4"/>
    <w:rsid w:val="00C6599F"/>
    <w:rsid w:val="00C76665"/>
    <w:rsid w:val="00C773D2"/>
    <w:rsid w:val="00C850E5"/>
    <w:rsid w:val="00C91A0C"/>
    <w:rsid w:val="00C92E32"/>
    <w:rsid w:val="00C932C8"/>
    <w:rsid w:val="00C939B8"/>
    <w:rsid w:val="00C96E02"/>
    <w:rsid w:val="00CA00C2"/>
    <w:rsid w:val="00CA1A55"/>
    <w:rsid w:val="00CC5219"/>
    <w:rsid w:val="00CE0179"/>
    <w:rsid w:val="00CF5A5C"/>
    <w:rsid w:val="00D153BC"/>
    <w:rsid w:val="00D1595C"/>
    <w:rsid w:val="00D254B9"/>
    <w:rsid w:val="00D25530"/>
    <w:rsid w:val="00D448F1"/>
    <w:rsid w:val="00D44B39"/>
    <w:rsid w:val="00D501A3"/>
    <w:rsid w:val="00D50AAB"/>
    <w:rsid w:val="00D50E7F"/>
    <w:rsid w:val="00D520D1"/>
    <w:rsid w:val="00D60A23"/>
    <w:rsid w:val="00D62345"/>
    <w:rsid w:val="00D633A3"/>
    <w:rsid w:val="00D70B91"/>
    <w:rsid w:val="00D71B35"/>
    <w:rsid w:val="00D742CE"/>
    <w:rsid w:val="00D764CA"/>
    <w:rsid w:val="00D8105E"/>
    <w:rsid w:val="00D90575"/>
    <w:rsid w:val="00D91918"/>
    <w:rsid w:val="00D93363"/>
    <w:rsid w:val="00DA4F60"/>
    <w:rsid w:val="00DA4F7C"/>
    <w:rsid w:val="00DA62F9"/>
    <w:rsid w:val="00DA6CC9"/>
    <w:rsid w:val="00DA6D63"/>
    <w:rsid w:val="00DB6D5B"/>
    <w:rsid w:val="00DD285B"/>
    <w:rsid w:val="00DD485B"/>
    <w:rsid w:val="00DD61A2"/>
    <w:rsid w:val="00DE4EB7"/>
    <w:rsid w:val="00DE5149"/>
    <w:rsid w:val="00DE7851"/>
    <w:rsid w:val="00DF15E6"/>
    <w:rsid w:val="00DF6E3A"/>
    <w:rsid w:val="00E069FC"/>
    <w:rsid w:val="00E13FA3"/>
    <w:rsid w:val="00E16373"/>
    <w:rsid w:val="00E237D3"/>
    <w:rsid w:val="00E4462D"/>
    <w:rsid w:val="00E44ABA"/>
    <w:rsid w:val="00E459C2"/>
    <w:rsid w:val="00E478C5"/>
    <w:rsid w:val="00E51250"/>
    <w:rsid w:val="00E74B82"/>
    <w:rsid w:val="00E9366B"/>
    <w:rsid w:val="00E94102"/>
    <w:rsid w:val="00E95375"/>
    <w:rsid w:val="00EA2C81"/>
    <w:rsid w:val="00EA767B"/>
    <w:rsid w:val="00EC1944"/>
    <w:rsid w:val="00EC2BFA"/>
    <w:rsid w:val="00ED1A8E"/>
    <w:rsid w:val="00ED3EF5"/>
    <w:rsid w:val="00ED52EF"/>
    <w:rsid w:val="00ED588F"/>
    <w:rsid w:val="00EE1150"/>
    <w:rsid w:val="00EF72DF"/>
    <w:rsid w:val="00F00758"/>
    <w:rsid w:val="00F02EEC"/>
    <w:rsid w:val="00F15750"/>
    <w:rsid w:val="00F23B45"/>
    <w:rsid w:val="00F24A45"/>
    <w:rsid w:val="00F26424"/>
    <w:rsid w:val="00F311BB"/>
    <w:rsid w:val="00F313FC"/>
    <w:rsid w:val="00F323A9"/>
    <w:rsid w:val="00F3665D"/>
    <w:rsid w:val="00F4124B"/>
    <w:rsid w:val="00F4143F"/>
    <w:rsid w:val="00F436F3"/>
    <w:rsid w:val="00F51906"/>
    <w:rsid w:val="00F55546"/>
    <w:rsid w:val="00F632E2"/>
    <w:rsid w:val="00F64D3D"/>
    <w:rsid w:val="00F66D1C"/>
    <w:rsid w:val="00F712AB"/>
    <w:rsid w:val="00F71A09"/>
    <w:rsid w:val="00F813CB"/>
    <w:rsid w:val="00F856CE"/>
    <w:rsid w:val="00FA509D"/>
    <w:rsid w:val="00FA5892"/>
    <w:rsid w:val="00FB6898"/>
    <w:rsid w:val="00FB6C6A"/>
    <w:rsid w:val="00FC263A"/>
    <w:rsid w:val="00FC3464"/>
    <w:rsid w:val="00FD3FAD"/>
    <w:rsid w:val="00FE00FD"/>
    <w:rsid w:val="00FE1C21"/>
    <w:rsid w:val="00FE1DA0"/>
    <w:rsid w:val="00FE2AB2"/>
    <w:rsid w:val="00FE2BBB"/>
    <w:rsid w:val="00FE7338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A9C"/>
    <w:pPr>
      <w:ind w:left="720"/>
      <w:contextualSpacing/>
    </w:pPr>
  </w:style>
  <w:style w:type="character" w:styleId="CommentReference">
    <w:name w:val="annotation reference"/>
    <w:rsid w:val="00C9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9B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9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0B"/>
  </w:style>
  <w:style w:type="paragraph" w:styleId="Footer">
    <w:name w:val="footer"/>
    <w:basedOn w:val="Normal"/>
    <w:link w:val="Foot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49"/>
    <w:pPr>
      <w:tabs>
        <w:tab w:val="clear" w:pos="1440"/>
      </w:tabs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A9C"/>
    <w:pPr>
      <w:ind w:left="720"/>
      <w:contextualSpacing/>
    </w:pPr>
  </w:style>
  <w:style w:type="character" w:styleId="CommentReference">
    <w:name w:val="annotation reference"/>
    <w:rsid w:val="00C9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9B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9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0B"/>
  </w:style>
  <w:style w:type="paragraph" w:styleId="Footer">
    <w:name w:val="footer"/>
    <w:basedOn w:val="Normal"/>
    <w:link w:val="Foot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49"/>
    <w:pPr>
      <w:tabs>
        <w:tab w:val="clear" w:pos="1440"/>
      </w:tabs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98F0B2DA9654AB466AD9256FEC5F0" ma:contentTypeVersion="2" ma:contentTypeDescription="Create a new document." ma:contentTypeScope="" ma:versionID="d05c4394b664d01b12b24eb0761647e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2143f4d21603ca1640c334198ad6f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A8E9-168F-4A33-8C36-31A3897303E7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AABE1A-49ED-42B3-8E42-24D85825B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0746C-302E-4FBD-AF37-9D5F738A6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B790AA-3021-44AE-9852-B69B4755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Lukic, Natasa</dc:creator>
  <cp:lastModifiedBy>Shelton, Michael</cp:lastModifiedBy>
  <cp:revision>2</cp:revision>
  <dcterms:created xsi:type="dcterms:W3CDTF">2015-06-05T20:03:00Z</dcterms:created>
  <dcterms:modified xsi:type="dcterms:W3CDTF">2015-06-05T20:03:00Z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0x01010013E98F0B2DA9654AB466AD9256FEC5F0</vt:lpwstr>
  </property>
</Properties>
</file>